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5D" w:rsidRDefault="006946F6" w:rsidP="001B515D">
      <w:pPr>
        <w:jc w:val="center"/>
        <w:rPr>
          <w:sz w:val="36"/>
          <w:szCs w:val="36"/>
          <w:lang w:bidi="tzm-Arab-MA"/>
        </w:rPr>
      </w:pPr>
      <w:r w:rsidRPr="002A0F6E">
        <w:rPr>
          <w:rFonts w:ascii="Sakkal Majalla" w:eastAsia="Times New Roman" w:hAnsi="Sakkal Majalla" w:cs="Sakkal Majalla"/>
          <w:b/>
          <w:bCs/>
          <w:noProof/>
          <w:sz w:val="36"/>
          <w:szCs w:val="36"/>
          <w:rtl/>
          <w:lang w:eastAsia="fr-FR"/>
        </w:rPr>
        <w:drawing>
          <wp:inline distT="0" distB="0" distL="0" distR="0" wp14:anchorId="7EC5FFE8" wp14:editId="0CF76DC8">
            <wp:extent cx="2829059" cy="1751899"/>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829977" cy="1752468"/>
                    </a:xfrm>
                    <a:prstGeom prst="rect">
                      <a:avLst/>
                    </a:prstGeom>
                  </pic:spPr>
                </pic:pic>
              </a:graphicData>
            </a:graphic>
          </wp:inline>
        </w:drawing>
      </w:r>
    </w:p>
    <w:p w:rsidR="001B515D" w:rsidRPr="000F12A5" w:rsidRDefault="001B515D" w:rsidP="001B515D">
      <w:pPr>
        <w:bidi/>
        <w:jc w:val="center"/>
        <w:rPr>
          <w:rFonts w:ascii="Sakkal Majalla" w:hAnsi="Sakkal Majalla" w:cs="Sakkal Majalla"/>
          <w:b/>
          <w:bCs/>
          <w:sz w:val="44"/>
          <w:szCs w:val="44"/>
          <w:rtl/>
          <w:lang w:bidi="tzm-Arab-MA"/>
        </w:rPr>
      </w:pPr>
      <w:r w:rsidRPr="000F12A5">
        <w:rPr>
          <w:rFonts w:ascii="Sakkal Majalla" w:hAnsi="Sakkal Majalla" w:cs="Sakkal Majalla"/>
          <w:b/>
          <w:bCs/>
          <w:sz w:val="44"/>
          <w:szCs w:val="44"/>
          <w:rtl/>
          <w:lang w:bidi="tzm-Arab-MA"/>
        </w:rPr>
        <w:t>بلاغ صحفي</w:t>
      </w:r>
    </w:p>
    <w:p w:rsidR="001B515D" w:rsidRPr="000F12A5" w:rsidRDefault="001B515D" w:rsidP="001B515D">
      <w:pPr>
        <w:bidi/>
        <w:spacing w:before="120" w:after="120" w:line="240" w:lineRule="auto"/>
        <w:jc w:val="both"/>
        <w:rPr>
          <w:rFonts w:ascii="Sakkal Majalla" w:hAnsi="Sakkal Majalla" w:cs="Sakkal Majalla"/>
          <w:sz w:val="36"/>
          <w:szCs w:val="36"/>
          <w:rtl/>
          <w:lang w:bidi="tzm-Arab-MA"/>
        </w:rPr>
      </w:pPr>
      <w:r w:rsidRPr="000F12A5">
        <w:rPr>
          <w:rFonts w:ascii="Sakkal Majalla" w:hAnsi="Sakkal Majalla" w:cs="Sakkal Majalla"/>
          <w:sz w:val="36"/>
          <w:szCs w:val="36"/>
          <w:rtl/>
          <w:lang w:bidi="tzm-Arab-MA"/>
        </w:rPr>
        <w:t>ترافق المندوبية الوزارية المكلفة بحقوق الإنسان الأوراش الكبرى التي أطلقتها بلادنا في مجال كرة القدم قاريا ودوليا في أفق تنظيم كأس العالم 2030.</w:t>
      </w:r>
    </w:p>
    <w:p w:rsidR="001B515D" w:rsidRPr="000F12A5" w:rsidRDefault="001B515D" w:rsidP="001B515D">
      <w:pPr>
        <w:bidi/>
        <w:spacing w:before="120" w:after="120" w:line="240" w:lineRule="auto"/>
        <w:jc w:val="both"/>
        <w:rPr>
          <w:rFonts w:ascii="Sakkal Majalla" w:hAnsi="Sakkal Majalla" w:cs="Sakkal Majalla"/>
          <w:sz w:val="36"/>
          <w:szCs w:val="36"/>
          <w:rtl/>
          <w:lang w:bidi="tzm-Arab-MA"/>
        </w:rPr>
      </w:pPr>
      <w:r w:rsidRPr="000F12A5">
        <w:rPr>
          <w:rFonts w:ascii="Sakkal Majalla" w:hAnsi="Sakkal Majalla" w:cs="Sakkal Majalla"/>
          <w:sz w:val="36"/>
          <w:szCs w:val="36"/>
          <w:rtl/>
          <w:lang w:bidi="tzm-Arab-MA"/>
        </w:rPr>
        <w:t xml:space="preserve">ومساهمة منها في التحسيس بضرورة ضمان تغطية إعلامية رياضية تحترم حقوق الإنسان خالية من خطابات الكراهية أو التمييز العنصري أو العرقي أو الجنساني أو كراهية الأجانب، تنظم المندوبية الوزارية ورشة تحسيسية حول موضوع: </w:t>
      </w:r>
      <w:r w:rsidRPr="000F12A5">
        <w:rPr>
          <w:rFonts w:ascii="Sakkal Majalla" w:hAnsi="Sakkal Majalla" w:cs="Sakkal Majalla"/>
          <w:b/>
          <w:bCs/>
          <w:sz w:val="36"/>
          <w:szCs w:val="36"/>
          <w:rtl/>
          <w:lang w:bidi="tzm-Arab-MA"/>
        </w:rPr>
        <w:t>"التغطية الإعلامية للتظاهرات الرياضية الكبرى واحترام حقوق الإنسان"</w:t>
      </w:r>
      <w:r w:rsidRPr="000F12A5">
        <w:rPr>
          <w:rFonts w:ascii="Sakkal Majalla" w:hAnsi="Sakkal Majalla" w:cs="Sakkal Majalla"/>
          <w:sz w:val="36"/>
          <w:szCs w:val="36"/>
          <w:rtl/>
          <w:lang w:bidi="tzm-Arab-MA"/>
        </w:rPr>
        <w:t xml:space="preserve">، </w:t>
      </w:r>
      <w:r w:rsidRPr="000F12A5">
        <w:rPr>
          <w:rFonts w:ascii="Sakkal Majalla" w:hAnsi="Sakkal Majalla" w:cs="Sakkal Majalla"/>
          <w:b/>
          <w:bCs/>
          <w:sz w:val="36"/>
          <w:szCs w:val="36"/>
          <w:rtl/>
          <w:lang w:bidi="tzm-Arab-MA"/>
        </w:rPr>
        <w:t>أيام 26 و27 و28 نونبر 2025</w:t>
      </w:r>
      <w:r w:rsidRPr="000F12A5">
        <w:rPr>
          <w:rFonts w:ascii="Sakkal Majalla" w:hAnsi="Sakkal Majalla" w:cs="Sakkal Majalla"/>
          <w:sz w:val="36"/>
          <w:szCs w:val="36"/>
          <w:rtl/>
          <w:lang w:bidi="tzm-Arab-MA"/>
        </w:rPr>
        <w:t xml:space="preserve"> في مدينة الدار البيضاء. </w:t>
      </w:r>
    </w:p>
    <w:p w:rsidR="001B515D" w:rsidRPr="000F12A5" w:rsidRDefault="001B515D" w:rsidP="001B515D">
      <w:pPr>
        <w:bidi/>
        <w:spacing w:before="120" w:after="120" w:line="240" w:lineRule="auto"/>
        <w:jc w:val="both"/>
        <w:rPr>
          <w:rFonts w:ascii="Sakkal Majalla" w:hAnsi="Sakkal Majalla" w:cs="Sakkal Majalla"/>
          <w:sz w:val="36"/>
          <w:szCs w:val="36"/>
          <w:rtl/>
          <w:lang w:bidi="tzm-Arab-MA"/>
        </w:rPr>
      </w:pPr>
      <w:r w:rsidRPr="000F12A5">
        <w:rPr>
          <w:rFonts w:ascii="Sakkal Majalla" w:hAnsi="Sakkal Majalla" w:cs="Sakkal Majalla"/>
          <w:sz w:val="36"/>
          <w:szCs w:val="36"/>
          <w:rtl/>
          <w:lang w:bidi="tzm-Arab-MA"/>
        </w:rPr>
        <w:t xml:space="preserve">وتأتي هذه الورشة، التي يؤطرها خبراء في مجالات الإعلام والرياضة وحقوق الإنسان، في سياق تعزيز قدرات الصحفيين الرياضيين المغاربة لمواكبة كبرى التظاهرات الرياضية وتقاسم الخبرات والممارسات الفضلى للوقاية من انتشار الصور النمطية وخطابات الكراهية أثناء تغطية التظاهرات الرياضية، إضافة إلى نشر صورة إيجابية ومسؤولة تحترم حقوق الإنسان. </w:t>
      </w:r>
    </w:p>
    <w:p w:rsidR="001B515D" w:rsidRPr="000F12A5" w:rsidRDefault="001B515D" w:rsidP="001B515D">
      <w:pPr>
        <w:bidi/>
        <w:spacing w:before="120" w:after="120" w:line="240" w:lineRule="auto"/>
        <w:jc w:val="both"/>
        <w:rPr>
          <w:rFonts w:ascii="Sakkal Majalla" w:hAnsi="Sakkal Majalla" w:cs="Sakkal Majalla"/>
          <w:sz w:val="36"/>
          <w:szCs w:val="36"/>
          <w:rtl/>
          <w:lang w:bidi="tzm-Arab-MA"/>
        </w:rPr>
      </w:pPr>
      <w:r w:rsidRPr="000F12A5">
        <w:rPr>
          <w:rFonts w:ascii="Sakkal Majalla" w:hAnsi="Sakkal Majalla" w:cs="Sakkal Majalla"/>
          <w:sz w:val="36"/>
          <w:szCs w:val="36"/>
          <w:rtl/>
          <w:lang w:bidi="tzm-Arab-MA"/>
        </w:rPr>
        <w:t xml:space="preserve">فمن بين أهداف الورشة، التي يستفيد منها </w:t>
      </w:r>
      <w:r w:rsidRPr="000F12A5">
        <w:rPr>
          <w:rFonts w:ascii="Sakkal Majalla" w:hAnsi="Sakkal Majalla" w:cs="Sakkal Majalla"/>
          <w:sz w:val="36"/>
          <w:szCs w:val="36"/>
          <w:rtl/>
          <w:lang w:bidi="ar-MA"/>
        </w:rPr>
        <w:t>حوالي 50 صحفي وصحفية يشتغلون في المجال الرياضي</w:t>
      </w:r>
      <w:r w:rsidR="004825D8">
        <w:rPr>
          <w:rFonts w:ascii="Sakkal Majalla" w:hAnsi="Sakkal Majalla" w:cs="Sakkal Majalla"/>
          <w:sz w:val="36"/>
          <w:szCs w:val="36"/>
          <w:rtl/>
          <w:lang w:bidi="tzm-Arab-MA"/>
        </w:rPr>
        <w:t xml:space="preserve"> من مختلف المنابر</w:t>
      </w:r>
      <w:r w:rsidR="004825D8">
        <w:rPr>
          <w:rFonts w:ascii="Sakkal Majalla" w:hAnsi="Sakkal Majalla" w:cs="Sakkal Majalla"/>
          <w:sz w:val="36"/>
          <w:szCs w:val="36"/>
          <w:lang w:bidi="tzm-Arab-MA"/>
        </w:rPr>
        <w:t xml:space="preserve"> </w:t>
      </w:r>
      <w:bookmarkStart w:id="0" w:name="_GoBack"/>
      <w:bookmarkEnd w:id="0"/>
      <w:r w:rsidRPr="000F12A5">
        <w:rPr>
          <w:rFonts w:ascii="Sakkal Majalla" w:hAnsi="Sakkal Majalla" w:cs="Sakkal Majalla"/>
          <w:sz w:val="36"/>
          <w:szCs w:val="36"/>
          <w:rtl/>
          <w:lang w:bidi="tzm-Arab-MA"/>
        </w:rPr>
        <w:t xml:space="preserve">الإعلامية المكتوبة والسمعية البصرية والإلكترونية، </w:t>
      </w:r>
      <w:r w:rsidRPr="000F12A5">
        <w:rPr>
          <w:rFonts w:ascii="Sakkal Majalla" w:hAnsi="Sakkal Majalla" w:cs="Sakkal Majalla"/>
          <w:sz w:val="36"/>
          <w:szCs w:val="36"/>
          <w:rtl/>
          <w:lang w:bidi="ar-MA"/>
        </w:rPr>
        <w:t xml:space="preserve">إبراز دور </w:t>
      </w:r>
      <w:r w:rsidRPr="000F12A5">
        <w:rPr>
          <w:rFonts w:ascii="Sakkal Majalla" w:hAnsi="Sakkal Majalla" w:cs="Sakkal Majalla"/>
          <w:sz w:val="36"/>
          <w:szCs w:val="36"/>
          <w:rtl/>
          <w:lang w:bidi="tzm-Arab-MA"/>
        </w:rPr>
        <w:t xml:space="preserve">الصحفيين الرياضيين </w:t>
      </w:r>
      <w:r w:rsidRPr="000F12A5">
        <w:rPr>
          <w:rFonts w:ascii="Sakkal Majalla" w:hAnsi="Sakkal Majalla" w:cs="Sakkal Majalla"/>
          <w:sz w:val="36"/>
          <w:szCs w:val="36"/>
          <w:rtl/>
          <w:lang w:bidi="ar-MA"/>
        </w:rPr>
        <w:t xml:space="preserve">في الوقاية من </w:t>
      </w:r>
      <w:r w:rsidRPr="000F12A5">
        <w:rPr>
          <w:rFonts w:ascii="Sakkal Majalla" w:hAnsi="Sakkal Majalla" w:cs="Sakkal Majalla"/>
          <w:sz w:val="36"/>
          <w:szCs w:val="36"/>
          <w:rtl/>
          <w:lang w:bidi="tzm-Arab-MA"/>
        </w:rPr>
        <w:t xml:space="preserve">المخاطر والآثار المترتبة عن استعمال خطاب الكراهية والتمييزفي التغطيات الإعلامية وتمكينهم من الضوابط الأخلاقية والقانونية والعملية التي تستند إلى نشر قيم التسامح والمساواة والاحترام المتبادل.   </w:t>
      </w:r>
    </w:p>
    <w:p w:rsidR="001B515D" w:rsidRPr="000F12A5" w:rsidRDefault="001B515D" w:rsidP="001B515D">
      <w:pPr>
        <w:bidi/>
        <w:spacing w:before="120" w:after="120" w:line="240" w:lineRule="auto"/>
        <w:jc w:val="both"/>
        <w:rPr>
          <w:rFonts w:ascii="Sakkal Majalla" w:hAnsi="Sakkal Majalla" w:cs="Sakkal Majalla"/>
          <w:sz w:val="36"/>
          <w:szCs w:val="36"/>
          <w:rtl/>
          <w:lang w:bidi="tzm-Arab-MA"/>
        </w:rPr>
      </w:pPr>
      <w:r w:rsidRPr="000F12A5">
        <w:rPr>
          <w:rFonts w:ascii="Sakkal Majalla" w:hAnsi="Sakkal Majalla" w:cs="Sakkal Majalla"/>
          <w:sz w:val="36"/>
          <w:szCs w:val="36"/>
          <w:rtl/>
          <w:lang w:bidi="tzm-Arab-MA"/>
        </w:rPr>
        <w:t xml:space="preserve">يشار إلى أن المملكة المغربية، في إطار ترشحها لاستضافة منافسات عالمية من قبيل كاس العالم، قدمت دفتر تحملات يضم التزامات في مجال احترام حقوق الإنسان ومكافحة جميع أشكال التمييز لجعل الرياضة وسيلة للإدماج والمساواة والاحترام المتبادل. </w:t>
      </w:r>
    </w:p>
    <w:p w:rsidR="001B515D" w:rsidRPr="001B515D" w:rsidRDefault="001B515D" w:rsidP="001B515D">
      <w:pPr>
        <w:bidi/>
        <w:spacing w:before="120" w:after="120" w:line="240" w:lineRule="auto"/>
        <w:jc w:val="both"/>
        <w:rPr>
          <w:rFonts w:ascii="Sakkal Majalla" w:hAnsi="Sakkal Majalla" w:cs="Sakkal Majalla"/>
          <w:sz w:val="36"/>
          <w:szCs w:val="36"/>
          <w:rtl/>
          <w:lang w:bidi="ar-MA"/>
        </w:rPr>
      </w:pPr>
      <w:r w:rsidRPr="000F12A5">
        <w:rPr>
          <w:rFonts w:ascii="Sakkal Majalla" w:hAnsi="Sakkal Majalla" w:cs="Sakkal Majalla"/>
          <w:sz w:val="36"/>
          <w:szCs w:val="36"/>
          <w:rtl/>
          <w:lang w:bidi="ar-MA"/>
        </w:rPr>
        <w:t>الرباط: 24/11/2025</w:t>
      </w:r>
    </w:p>
    <w:sectPr w:rsidR="001B515D" w:rsidRPr="001B5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7E"/>
    <w:rsid w:val="001B515D"/>
    <w:rsid w:val="00221A7E"/>
    <w:rsid w:val="0024424E"/>
    <w:rsid w:val="004825D8"/>
    <w:rsid w:val="00541537"/>
    <w:rsid w:val="00562509"/>
    <w:rsid w:val="006946F6"/>
    <w:rsid w:val="009466D4"/>
    <w:rsid w:val="00CB6CF0"/>
    <w:rsid w:val="00CD7B8E"/>
    <w:rsid w:val="00CE4503"/>
    <w:rsid w:val="00E50A05"/>
    <w:rsid w:val="00EF5B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D2FB9-0E53-4211-AD9E-FC66C97D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6C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6C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223</Words>
  <Characters>1230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9</cp:revision>
  <cp:lastPrinted>2025-11-24T09:07:00Z</cp:lastPrinted>
  <dcterms:created xsi:type="dcterms:W3CDTF">2025-11-24T08:34:00Z</dcterms:created>
  <dcterms:modified xsi:type="dcterms:W3CDTF">2025-11-24T12:55:00Z</dcterms:modified>
</cp:coreProperties>
</file>